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FF2" w:rsidRPr="00CA7FF2" w:rsidRDefault="00CA7FF2" w:rsidP="00CA7FF2">
      <w:pPr>
        <w:rPr>
          <w:rFonts w:ascii="Georgia" w:hAnsi="Georgia"/>
          <w:b/>
          <w:sz w:val="24"/>
          <w:szCs w:val="24"/>
        </w:rPr>
      </w:pPr>
      <w:r w:rsidRPr="00CA7FF2">
        <w:rPr>
          <w:rFonts w:ascii="Georgia" w:hAnsi="Georgia"/>
          <w:b/>
          <w:sz w:val="24"/>
          <w:szCs w:val="24"/>
        </w:rPr>
        <w:t>Менеджмент, «Финансовый менеджмент» 202</w:t>
      </w:r>
      <w:r>
        <w:rPr>
          <w:rFonts w:ascii="Georgia" w:hAnsi="Georgia"/>
          <w:b/>
          <w:sz w:val="24"/>
          <w:szCs w:val="24"/>
        </w:rPr>
        <w:t>3</w:t>
      </w:r>
      <w:r w:rsidRPr="00CA7FF2">
        <w:rPr>
          <w:rFonts w:ascii="Georgia" w:hAnsi="Georgia"/>
          <w:b/>
          <w:sz w:val="24"/>
          <w:szCs w:val="24"/>
        </w:rPr>
        <w:t xml:space="preserve">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7690"/>
      </w:tblGrid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Философия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История России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Иностранный язык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Безопасность жизнедеятельности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Физическая культура и спорт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Деловые коммуникации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Математика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Прикладная информатика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Экономика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 xml:space="preserve">Психология и </w:t>
            </w:r>
            <w:proofErr w:type="spellStart"/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Основы менеджмента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Б1.О.13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Статистика</w:t>
            </w:r>
          </w:p>
        </w:tc>
      </w:tr>
      <w:tr w:rsidR="00CA7FF2" w:rsidRPr="00CA7FF2" w:rsidTr="00CA7FF2">
        <w:trPr>
          <w:trHeight w:val="321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Правоведение</w:t>
            </w:r>
          </w:p>
        </w:tc>
      </w:tr>
      <w:tr w:rsidR="00CA7FF2" w:rsidRPr="00CA7FF2" w:rsidTr="00CA7FF2">
        <w:trPr>
          <w:trHeight w:val="27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Проектная деятельность</w:t>
            </w:r>
          </w:p>
        </w:tc>
      </w:tr>
      <w:tr w:rsidR="00CA7FF2" w:rsidRPr="00CA7FF2" w:rsidTr="00CA7FF2">
        <w:trPr>
          <w:trHeight w:val="249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Информационные технологии в профессиональной деятельности</w:t>
            </w:r>
          </w:p>
        </w:tc>
      </w:tr>
      <w:tr w:rsidR="00CA7FF2" w:rsidRPr="00CA7FF2" w:rsidTr="00CA7FF2">
        <w:trPr>
          <w:trHeight w:val="242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Финансы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Экономика организаций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Теория бухгалтерского учета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Бизнес-планирование</w:t>
            </w:r>
          </w:p>
        </w:tc>
      </w:tr>
      <w:tr w:rsidR="00CA7FF2" w:rsidRPr="00CA7FF2" w:rsidTr="00CA7FF2">
        <w:trPr>
          <w:trHeight w:val="214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Маркетинг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Б1.О.23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Основы российской государственности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Общая физическая подготовка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Финансовый учет и анализ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Методы принятия управленческих решений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Анализ и оценка рисков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Стратегический менеджмент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Экономико-математические методы и модели в финансовом менеджменте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Управление проектами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Инновационный менеджмент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Инвестиционный менеджмент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Финансовый менеджмент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Операционный менеджмент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Методы оптимальных решений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Кадровый менеджмент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Корпоративное управление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lastRenderedPageBreak/>
              <w:t>Б1.В.14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Анализ бизнес-процессов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Налоговый менеджмент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Управление рисками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proofErr w:type="spellStart"/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Контроллинг</w:t>
            </w:r>
            <w:proofErr w:type="spellEnd"/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Международный менеджмент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  <w:t>Элективные дисциплины Б1.В.ДЭ.01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Организационное поведение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Лидерство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  <w:t>Элективные дисциплины Б1.В.ДЭ.02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Мониторинг и диагностика финансового состояния организации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Мониторинг и анализ инвестиционных проектов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  <w:t>Элективные дисциплины Б1.В.ДЭ.03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Стратегический анализ среды управления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Оценка конкурентной среды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Б1.В.ДВ.04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  <w:t>Элективные дисциплины Б1.В.ДЭ.04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Б1.В.ДВ.04.01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Документооборот предприятия (организации)</w:t>
            </w:r>
          </w:p>
        </w:tc>
      </w:tr>
      <w:tr w:rsidR="00CA7FF2" w:rsidRPr="00CA7FF2" w:rsidTr="00CA7FF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Б1.В.ДВ.04.02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Документационное обеспечение управления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Б1.В.ДВ.05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Cs w:val="24"/>
                <w:lang w:eastAsia="ru-RU"/>
              </w:rPr>
              <w:t>Элективные дисциплины Б1.В.ДЭ.05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Б1.В.ДВ.05.01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Реинжиниринг бизнеса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Б1.В.ДВ.05.02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Антикризисное управление в организации</w:t>
            </w:r>
          </w:p>
        </w:tc>
      </w:tr>
      <w:tr w:rsidR="00CA7FF2" w:rsidRPr="00CA7FF2" w:rsidTr="00412AB2">
        <w:trPr>
          <w:trHeight w:val="503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CA7FF2" w:rsidRPr="00CA7FF2" w:rsidTr="00CA7FF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Cs w:val="24"/>
                <w:lang w:eastAsia="ru-RU"/>
              </w:rPr>
              <w:t>Теория и практика кооперации</w:t>
            </w:r>
          </w:p>
        </w:tc>
      </w:tr>
    </w:tbl>
    <w:p w:rsidR="00CA7FF2" w:rsidRDefault="00CA7FF2">
      <w:pPr>
        <w:rPr>
          <w:rFonts w:ascii="Georgia" w:hAnsi="Georgia"/>
          <w:b/>
          <w:sz w:val="24"/>
          <w:szCs w:val="24"/>
        </w:rPr>
      </w:pPr>
    </w:p>
    <w:p w:rsidR="00CA7FF2" w:rsidRDefault="00CA7FF2">
      <w:pPr>
        <w:rPr>
          <w:rFonts w:ascii="Georgia" w:hAnsi="Georgia"/>
          <w:b/>
          <w:sz w:val="24"/>
          <w:szCs w:val="24"/>
        </w:rPr>
      </w:pPr>
    </w:p>
    <w:p w:rsidR="00CA7FF2" w:rsidRPr="00CA7FF2" w:rsidRDefault="00CA7FF2">
      <w:pPr>
        <w:rPr>
          <w:rFonts w:ascii="Georgia" w:hAnsi="Georgia"/>
          <w:b/>
          <w:sz w:val="24"/>
          <w:szCs w:val="24"/>
        </w:rPr>
      </w:pPr>
      <w:r w:rsidRPr="00CA7FF2">
        <w:rPr>
          <w:rFonts w:ascii="Georgia" w:hAnsi="Georgia"/>
          <w:b/>
          <w:sz w:val="24"/>
          <w:szCs w:val="24"/>
        </w:rPr>
        <w:t>Менеджмент, «Финансовый менеджмент» 2022 год набора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6"/>
        <w:gridCol w:w="7559"/>
      </w:tblGrid>
      <w:tr w:rsidR="00CA7FF2" w:rsidRPr="00CA7FF2" w:rsidTr="00412AB2">
        <w:trPr>
          <w:trHeight w:val="384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Философия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История (история России, всеобщая история)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Безопа</w:t>
            </w:r>
            <w:bookmarkStart w:id="0" w:name="_GoBack"/>
            <w:bookmarkEnd w:id="0"/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сность жизнедеятельности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Деловые коммуникации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информатика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Экономическая теория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карьерой и тайм-менеджмент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 xml:space="preserve">Психология и </w:t>
            </w:r>
            <w:proofErr w:type="spellStart"/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конфликтология</w:t>
            </w:r>
            <w:proofErr w:type="spellEnd"/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Основы менеджмента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Б1.О.13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Статистика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Правоведение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принятия решений и управления рисками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Информационные технологии в менеджменте</w:t>
            </w:r>
          </w:p>
        </w:tc>
      </w:tr>
      <w:tr w:rsidR="00CA7FF2" w:rsidRPr="00CA7FF2" w:rsidTr="00412AB2">
        <w:trPr>
          <w:trHeight w:val="175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Финансы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Экономика организаций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бухгалтерского учета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Бизнес-планирование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Маркетинг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Общая физическая подготовка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Прикладная физическая культура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Б1.О.ДВ.01.03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учет и анализ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Методы принятия управленческих решений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и оценка рисков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Стратегический менеджмент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Экономико-математические методы и модели в финансовом менеджменте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проектами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Инновационный менеджмент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Инвестиционный менеджмент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Финансовый менеджмент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Операционный менеджмент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Методы оптимальных решений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Кадровый менеджмент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Корпоративное управление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Б1.В.14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Анализ бизнес-процессов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Б1.В.15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Налоговый менеджмент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Б1.В.16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Управление рисками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Б1.В.17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Контроллинг</w:t>
            </w:r>
            <w:proofErr w:type="spellEnd"/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Б1.В.18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Международный менеджмент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Б1.В.ДЭ.01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Организационное поведение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Лидерство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Б1.В.ДЭ.02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Мониторинг и диагностика финансового состояния организации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Мониторинг и анализ инвестиционных проектов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lastRenderedPageBreak/>
              <w:t>Б1.В.ДВ.03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Б1.В.ДЭ.03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Стратегический анализ среды управления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Оценка конкурентной среды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Б1.В.ДЭ.04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Документооборот предприятия (организации)</w:t>
            </w:r>
          </w:p>
        </w:tc>
      </w:tr>
      <w:tr w:rsidR="00CA7FF2" w:rsidRPr="00CA7FF2" w:rsidTr="00412AB2">
        <w:trPr>
          <w:trHeight w:val="42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Документационное обеспечение управления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b/>
                <w:bCs/>
                <w:color w:val="000000"/>
                <w:sz w:val="24"/>
                <w:szCs w:val="24"/>
                <w:lang w:eastAsia="ru-RU"/>
              </w:rPr>
              <w:t>Элективные дисциплины Б1.В.ДЭ.05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Реинжиниринг бизнеса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Антикризисное управление в организации</w:t>
            </w:r>
          </w:p>
        </w:tc>
      </w:tr>
      <w:tr w:rsidR="00CA7FF2" w:rsidRPr="00CA7FF2" w:rsidTr="00412AB2">
        <w:trPr>
          <w:trHeight w:val="543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ФТД.В.01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Организация добровольческой (волонтерской) деятельности и взаимодействие с социально-ориентированными НКО</w:t>
            </w:r>
          </w:p>
        </w:tc>
      </w:tr>
      <w:tr w:rsidR="00CA7FF2" w:rsidRPr="00CA7FF2" w:rsidTr="00412AB2">
        <w:trPr>
          <w:trHeight w:val="300"/>
        </w:trPr>
        <w:tc>
          <w:tcPr>
            <w:tcW w:w="0" w:type="auto"/>
            <w:noWrap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ФТД.В.02</w:t>
            </w:r>
          </w:p>
        </w:tc>
        <w:tc>
          <w:tcPr>
            <w:tcW w:w="0" w:type="auto"/>
            <w:hideMark/>
          </w:tcPr>
          <w:p w:rsidR="00CA7FF2" w:rsidRPr="00CA7FF2" w:rsidRDefault="00CA7FF2" w:rsidP="00CA7FF2">
            <w:pPr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</w:pPr>
            <w:r w:rsidRPr="00CA7FF2">
              <w:rPr>
                <w:rFonts w:ascii="Georgia" w:eastAsia="Times New Roman" w:hAnsi="Georgia" w:cs="Tahoma"/>
                <w:color w:val="000000"/>
                <w:sz w:val="24"/>
                <w:szCs w:val="24"/>
                <w:lang w:eastAsia="ru-RU"/>
              </w:rPr>
              <w:t>Теория и практика кооперации</w:t>
            </w:r>
          </w:p>
        </w:tc>
      </w:tr>
    </w:tbl>
    <w:p w:rsidR="00CA7FF2" w:rsidRPr="00CA7FF2" w:rsidRDefault="00CA7FF2">
      <w:pPr>
        <w:rPr>
          <w:rFonts w:ascii="Georgia" w:hAnsi="Georgia"/>
          <w:sz w:val="24"/>
          <w:szCs w:val="24"/>
        </w:rPr>
      </w:pPr>
    </w:p>
    <w:sectPr w:rsidR="00CA7FF2" w:rsidRPr="00CA7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51"/>
    <w:rsid w:val="00365651"/>
    <w:rsid w:val="00412AB2"/>
    <w:rsid w:val="009302CD"/>
    <w:rsid w:val="00C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8D9B"/>
  <w15:chartTrackingRefBased/>
  <w15:docId w15:val="{C7BD59F7-218D-44D7-988C-D4B637EE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2</cp:revision>
  <dcterms:created xsi:type="dcterms:W3CDTF">2025-02-14T11:05:00Z</dcterms:created>
  <dcterms:modified xsi:type="dcterms:W3CDTF">2025-02-14T11:19:00Z</dcterms:modified>
</cp:coreProperties>
</file>